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1A9A" w:rsidRDefault="00131A9A" w:rsidP="00131A9A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942975" cy="523875"/>
            <wp:effectExtent l="0" t="0" r="9525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GD ZW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</w:rPr>
        <w:t xml:space="preserve"> </w:t>
      </w:r>
      <w:r>
        <w:rPr>
          <w:rFonts w:ascii="Arial" w:hAnsi="Arial" w:cs="Arial"/>
          <w:b/>
          <w:noProof/>
        </w:rPr>
        <w:drawing>
          <wp:inline distT="0" distB="0" distL="0" distR="0">
            <wp:extent cx="657225" cy="342025"/>
            <wp:effectExtent l="0" t="0" r="0" b="127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GD FL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34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</w:rPr>
        <w:t xml:space="preserve">   </w:t>
      </w:r>
      <w:r>
        <w:rPr>
          <w:rFonts w:ascii="Arial" w:hAnsi="Arial" w:cs="Arial"/>
          <w:b/>
          <w:noProof/>
        </w:rPr>
        <w:drawing>
          <wp:inline distT="0" distB="0" distL="0" distR="0">
            <wp:extent cx="933450" cy="370417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GD KL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70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</w:rPr>
        <w:drawing>
          <wp:inline distT="0" distB="0" distL="0" distR="0">
            <wp:extent cx="1101969" cy="381000"/>
            <wp:effectExtent l="0" t="0" r="3175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GD HN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1969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</w:rPr>
        <w:drawing>
          <wp:inline distT="0" distB="0" distL="0" distR="0">
            <wp:extent cx="547181" cy="342900"/>
            <wp:effectExtent l="0" t="0" r="5715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gio_gooi_en_vechtstree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181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</w:rPr>
        <w:t xml:space="preserve">  </w:t>
      </w:r>
      <w:r>
        <w:rPr>
          <w:rFonts w:ascii="Arial" w:hAnsi="Arial" w:cs="Arial"/>
          <w:b/>
          <w:noProof/>
        </w:rPr>
        <w:drawing>
          <wp:inline distT="0" distB="0" distL="0" distR="0">
            <wp:extent cx="853440" cy="457200"/>
            <wp:effectExtent l="0" t="0" r="3810" b="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GD A'dam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344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1A9A" w:rsidRDefault="00131A9A" w:rsidP="00131A9A">
      <w:pPr>
        <w:rPr>
          <w:rFonts w:ascii="Arial" w:hAnsi="Arial" w:cs="Arial"/>
          <w:b/>
        </w:rPr>
      </w:pPr>
    </w:p>
    <w:p w:rsidR="00131A9A" w:rsidRDefault="00131A9A" w:rsidP="00131A9A">
      <w:pPr>
        <w:rPr>
          <w:rFonts w:ascii="Arial" w:hAnsi="Arial" w:cs="Arial"/>
          <w:b/>
        </w:rPr>
      </w:pPr>
    </w:p>
    <w:p w:rsidR="00131A9A" w:rsidRDefault="00131A9A" w:rsidP="00DC09E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Uitnodiging </w:t>
      </w:r>
      <w:r w:rsidR="000942B0">
        <w:rPr>
          <w:rFonts w:ascii="Arial" w:hAnsi="Arial" w:cs="Arial"/>
          <w:b/>
        </w:rPr>
        <w:t>Nascholing</w:t>
      </w:r>
      <w:r w:rsidR="00DC09E4">
        <w:rPr>
          <w:rFonts w:ascii="Arial" w:hAnsi="Arial" w:cs="Arial"/>
          <w:b/>
        </w:rPr>
        <w:t xml:space="preserve"> Seksuele gezondheid Noord-Holland/Flevoland</w:t>
      </w:r>
    </w:p>
    <w:p w:rsidR="00DC09E4" w:rsidRPr="00243A30" w:rsidRDefault="00326DF4" w:rsidP="00DC09E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Dinsdag 16 februari 2021</w:t>
      </w:r>
    </w:p>
    <w:p w:rsidR="00131A9A" w:rsidRPr="00656C89" w:rsidRDefault="00131A9A" w:rsidP="00131A9A">
      <w:pPr>
        <w:rPr>
          <w:rFonts w:ascii="Arial" w:hAnsi="Arial" w:cs="Arial"/>
          <w:b/>
          <w:sz w:val="20"/>
          <w:szCs w:val="20"/>
          <w:u w:val="single"/>
        </w:rPr>
      </w:pPr>
    </w:p>
    <w:p w:rsidR="00131A9A" w:rsidRPr="00131A9A" w:rsidRDefault="00131A9A" w:rsidP="00131A9A">
      <w:pPr>
        <w:rPr>
          <w:rFonts w:ascii="Arial" w:hAnsi="Arial" w:cs="Arial"/>
          <w:sz w:val="20"/>
          <w:szCs w:val="20"/>
        </w:rPr>
      </w:pPr>
      <w:r w:rsidRPr="00131A9A">
        <w:rPr>
          <w:rFonts w:ascii="Arial" w:hAnsi="Arial" w:cs="Arial"/>
          <w:sz w:val="20"/>
          <w:szCs w:val="20"/>
        </w:rPr>
        <w:t xml:space="preserve">Beste mensen, </w:t>
      </w:r>
    </w:p>
    <w:p w:rsidR="00131A9A" w:rsidRPr="00131A9A" w:rsidRDefault="00131A9A" w:rsidP="00131A9A">
      <w:pPr>
        <w:rPr>
          <w:rFonts w:ascii="Arial" w:hAnsi="Arial" w:cs="Arial"/>
          <w:sz w:val="20"/>
          <w:szCs w:val="20"/>
        </w:rPr>
      </w:pPr>
    </w:p>
    <w:p w:rsidR="00DC09E4" w:rsidRDefault="000942B0" w:rsidP="00DC09E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 </w:t>
      </w:r>
      <w:proofErr w:type="spellStart"/>
      <w:r w:rsidR="00E712E6">
        <w:rPr>
          <w:rFonts w:ascii="Arial" w:hAnsi="Arial" w:cs="Arial"/>
          <w:sz w:val="20"/>
          <w:szCs w:val="20"/>
        </w:rPr>
        <w:t>eerzst</w:t>
      </w:r>
      <w:proofErr w:type="spellEnd"/>
      <w:r w:rsidR="004058F0">
        <w:rPr>
          <w:rFonts w:ascii="Arial" w:hAnsi="Arial" w:cs="Arial"/>
          <w:sz w:val="20"/>
          <w:szCs w:val="20"/>
        </w:rPr>
        <w:t xml:space="preserve"> regionale nascholing van 202</w:t>
      </w:r>
      <w:r w:rsidR="00E712E6">
        <w:rPr>
          <w:rFonts w:ascii="Arial" w:hAnsi="Arial" w:cs="Arial"/>
          <w:sz w:val="20"/>
          <w:szCs w:val="20"/>
        </w:rPr>
        <w:t>1</w:t>
      </w:r>
      <w:r w:rsidR="004058F0">
        <w:rPr>
          <w:rFonts w:ascii="Arial" w:hAnsi="Arial" w:cs="Arial"/>
          <w:sz w:val="20"/>
          <w:szCs w:val="20"/>
        </w:rPr>
        <w:t xml:space="preserve"> vindt opnieuw plaats via Zoom. We hebben veel geleerd van de eerste online nascholing. Veel dank voor de ingevulde evaluatieformulieren. </w:t>
      </w:r>
      <w:r w:rsidR="00582B17">
        <w:rPr>
          <w:rFonts w:ascii="Arial" w:hAnsi="Arial" w:cs="Arial"/>
          <w:sz w:val="20"/>
          <w:szCs w:val="20"/>
        </w:rPr>
        <w:t>Het is i</w:t>
      </w:r>
      <w:r w:rsidR="004058F0">
        <w:rPr>
          <w:rFonts w:ascii="Arial" w:hAnsi="Arial" w:cs="Arial"/>
          <w:sz w:val="20"/>
          <w:szCs w:val="20"/>
        </w:rPr>
        <w:t>nteressant om te zien waar de kansen en valkuilen liggen in deze werkvorm.</w:t>
      </w:r>
    </w:p>
    <w:p w:rsidR="00582B17" w:rsidRDefault="00582B17" w:rsidP="00DC09E4">
      <w:pPr>
        <w:rPr>
          <w:rFonts w:ascii="Arial" w:hAnsi="Arial" w:cs="Arial"/>
          <w:sz w:val="20"/>
          <w:szCs w:val="20"/>
        </w:rPr>
      </w:pPr>
    </w:p>
    <w:p w:rsidR="00582B17" w:rsidRDefault="00582B17" w:rsidP="00DC09E4">
      <w:pPr>
        <w:rPr>
          <w:rFonts w:ascii="Arial" w:hAnsi="Arial" w:cs="Arial"/>
          <w:sz w:val="20"/>
          <w:szCs w:val="20"/>
        </w:rPr>
      </w:pPr>
    </w:p>
    <w:p w:rsidR="00586C92" w:rsidRDefault="00586C92" w:rsidP="00DC09E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Accreditatie </w:t>
      </w:r>
      <w:r w:rsidR="00F67DB9">
        <w:rPr>
          <w:rFonts w:ascii="Arial" w:hAnsi="Arial" w:cs="Arial"/>
          <w:sz w:val="20"/>
          <w:szCs w:val="20"/>
        </w:rPr>
        <w:t>toegekend door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AbSG</w:t>
      </w:r>
      <w:proofErr w:type="spellEnd"/>
      <w:r>
        <w:rPr>
          <w:rFonts w:ascii="Arial" w:hAnsi="Arial" w:cs="Arial"/>
          <w:sz w:val="20"/>
          <w:szCs w:val="20"/>
        </w:rPr>
        <w:t xml:space="preserve">, V&amp;VN, </w:t>
      </w:r>
      <w:proofErr w:type="spellStart"/>
      <w:r>
        <w:rPr>
          <w:rFonts w:ascii="Arial" w:hAnsi="Arial" w:cs="Arial"/>
          <w:sz w:val="20"/>
          <w:szCs w:val="20"/>
        </w:rPr>
        <w:t>Kabiz</w:t>
      </w:r>
      <w:proofErr w:type="spellEnd"/>
      <w:r>
        <w:rPr>
          <w:rFonts w:ascii="Arial" w:hAnsi="Arial" w:cs="Arial"/>
          <w:sz w:val="20"/>
          <w:szCs w:val="20"/>
        </w:rPr>
        <w:t xml:space="preserve"> en NVVS.</w:t>
      </w:r>
    </w:p>
    <w:p w:rsidR="00DC09E4" w:rsidRDefault="00DC09E4" w:rsidP="00131A9A">
      <w:pPr>
        <w:rPr>
          <w:rFonts w:ascii="Arial" w:hAnsi="Arial" w:cs="Arial"/>
          <w:b/>
          <w:sz w:val="20"/>
          <w:szCs w:val="20"/>
        </w:rPr>
      </w:pPr>
    </w:p>
    <w:p w:rsidR="00131A9A" w:rsidRPr="00E14221" w:rsidRDefault="00131A9A" w:rsidP="00131A9A">
      <w:pPr>
        <w:rPr>
          <w:rFonts w:ascii="Arial" w:hAnsi="Arial" w:cs="Arial"/>
          <w:b/>
          <w:sz w:val="20"/>
          <w:szCs w:val="20"/>
        </w:rPr>
      </w:pPr>
    </w:p>
    <w:p w:rsidR="00131A9A" w:rsidRDefault="00131A9A" w:rsidP="00131A9A">
      <w:pPr>
        <w:rPr>
          <w:rFonts w:ascii="Arial" w:hAnsi="Arial" w:cs="Arial"/>
          <w:sz w:val="20"/>
          <w:szCs w:val="20"/>
        </w:rPr>
      </w:pPr>
      <w:r w:rsidRPr="00E14221">
        <w:rPr>
          <w:rFonts w:ascii="Arial" w:hAnsi="Arial" w:cs="Arial"/>
          <w:b/>
          <w:sz w:val="20"/>
          <w:szCs w:val="20"/>
        </w:rPr>
        <w:t>Datum (data) en tijd(en)</w:t>
      </w:r>
      <w:r w:rsidRPr="00E14221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 xml:space="preserve"> </w:t>
      </w:r>
      <w:r w:rsidR="00E712E6">
        <w:rPr>
          <w:rFonts w:ascii="Arial" w:hAnsi="Arial" w:cs="Arial"/>
          <w:sz w:val="20"/>
          <w:szCs w:val="20"/>
        </w:rPr>
        <w:t>dinsdag 16 februari 2021</w:t>
      </w:r>
    </w:p>
    <w:p w:rsidR="00131A9A" w:rsidRPr="00E14221" w:rsidRDefault="00131A9A" w:rsidP="00131A9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</w:t>
      </w:r>
      <w:r w:rsidR="00DD2AF8">
        <w:rPr>
          <w:rFonts w:ascii="Arial" w:hAnsi="Arial" w:cs="Arial"/>
          <w:sz w:val="20"/>
          <w:szCs w:val="20"/>
        </w:rPr>
        <w:t xml:space="preserve">                    13.30- 17.00</w:t>
      </w:r>
      <w:r w:rsidR="00D52BD0">
        <w:rPr>
          <w:rFonts w:ascii="Arial" w:hAnsi="Arial" w:cs="Arial"/>
          <w:sz w:val="20"/>
          <w:szCs w:val="20"/>
        </w:rPr>
        <w:t xml:space="preserve"> uur</w:t>
      </w:r>
    </w:p>
    <w:p w:rsidR="00131A9A" w:rsidRDefault="00131A9A" w:rsidP="00131A9A">
      <w:pPr>
        <w:rPr>
          <w:rFonts w:ascii="Arial" w:hAnsi="Arial" w:cs="Arial"/>
          <w:b/>
          <w:sz w:val="20"/>
          <w:szCs w:val="20"/>
        </w:rPr>
      </w:pPr>
    </w:p>
    <w:p w:rsidR="000942B0" w:rsidRPr="00794197" w:rsidRDefault="00DF6D04" w:rsidP="000942B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highlight w:val="yellow"/>
        </w:rPr>
        <w:t xml:space="preserve">Het betreft een </w:t>
      </w:r>
      <w:r w:rsidRPr="00DF6D04">
        <w:rPr>
          <w:rFonts w:ascii="Arial" w:hAnsi="Arial" w:cs="Arial"/>
          <w:b/>
          <w:sz w:val="20"/>
          <w:szCs w:val="20"/>
          <w:highlight w:val="yellow"/>
        </w:rPr>
        <w:t>online seminar</w:t>
      </w:r>
    </w:p>
    <w:p w:rsidR="00131A9A" w:rsidRDefault="00131A9A" w:rsidP="00131A9A">
      <w:pPr>
        <w:rPr>
          <w:rFonts w:ascii="Arial" w:hAnsi="Arial" w:cs="Arial"/>
          <w:b/>
          <w:sz w:val="20"/>
          <w:szCs w:val="20"/>
        </w:rPr>
      </w:pPr>
    </w:p>
    <w:p w:rsidR="00875780" w:rsidRDefault="00875780" w:rsidP="00875780">
      <w:pPr>
        <w:rPr>
          <w:rFonts w:ascii="Arial" w:hAnsi="Arial" w:cs="Arial"/>
          <w:b/>
          <w:sz w:val="20"/>
          <w:szCs w:val="20"/>
        </w:rPr>
      </w:pPr>
      <w:r w:rsidRPr="00E14221">
        <w:rPr>
          <w:rFonts w:ascii="Arial" w:hAnsi="Arial" w:cs="Arial"/>
          <w:b/>
          <w:sz w:val="20"/>
          <w:szCs w:val="20"/>
        </w:rPr>
        <w:t xml:space="preserve">Programma (met tijden en onderwerpen): </w:t>
      </w:r>
    </w:p>
    <w:p w:rsidR="00DF6D04" w:rsidRDefault="00DF6D04" w:rsidP="00DF6D04">
      <w:pPr>
        <w:rPr>
          <w:rFonts w:ascii="Arial" w:eastAsia="Arial" w:hAnsi="Arial" w:cs="Arial"/>
          <w:b/>
          <w:sz w:val="20"/>
          <w:szCs w:val="20"/>
          <w:lang w:eastAsia="en-US"/>
        </w:rPr>
      </w:pPr>
      <w:r>
        <w:rPr>
          <w:rFonts w:ascii="Arial" w:eastAsia="Arial" w:hAnsi="Arial" w:cs="Arial"/>
          <w:b/>
          <w:sz w:val="20"/>
          <w:szCs w:val="20"/>
          <w:lang w:eastAsia="en-US"/>
        </w:rPr>
        <w:t>13.30-13.35</w:t>
      </w:r>
      <w:r w:rsidR="001C32C0">
        <w:rPr>
          <w:rFonts w:ascii="Arial" w:eastAsia="Arial" w:hAnsi="Arial" w:cs="Arial"/>
          <w:b/>
          <w:sz w:val="20"/>
          <w:szCs w:val="20"/>
          <w:lang w:eastAsia="en-US"/>
        </w:rPr>
        <w:tab/>
      </w:r>
      <w:r>
        <w:rPr>
          <w:rFonts w:ascii="Arial" w:eastAsia="Arial" w:hAnsi="Arial" w:cs="Arial"/>
          <w:sz w:val="20"/>
          <w:szCs w:val="20"/>
          <w:lang w:eastAsia="en-US"/>
        </w:rPr>
        <w:t xml:space="preserve">Inleiding </w:t>
      </w:r>
      <w:r w:rsidR="00582B17">
        <w:rPr>
          <w:rFonts w:ascii="Arial" w:eastAsia="Arial" w:hAnsi="Arial" w:cs="Arial"/>
          <w:b/>
          <w:sz w:val="20"/>
          <w:szCs w:val="20"/>
          <w:lang w:eastAsia="en-US"/>
        </w:rPr>
        <w:t>Clarissa Vergunst</w:t>
      </w:r>
    </w:p>
    <w:p w:rsidR="00DF6D04" w:rsidRDefault="00DF6D04" w:rsidP="00DF6D04">
      <w:pPr>
        <w:rPr>
          <w:rFonts w:ascii="Arial" w:eastAsia="Arial" w:hAnsi="Arial" w:cs="Arial"/>
          <w:b/>
          <w:sz w:val="20"/>
          <w:szCs w:val="20"/>
          <w:lang w:eastAsia="en-US"/>
        </w:rPr>
      </w:pPr>
    </w:p>
    <w:p w:rsidR="00DF6D04" w:rsidRDefault="001C32C0" w:rsidP="00F67DB9">
      <w:pPr>
        <w:ind w:left="1410" w:hanging="1410"/>
        <w:rPr>
          <w:rFonts w:ascii="Arial" w:eastAsia="Arial" w:hAnsi="Arial" w:cs="Arial"/>
          <w:b/>
          <w:sz w:val="20"/>
          <w:szCs w:val="20"/>
          <w:lang w:eastAsia="en-US"/>
        </w:rPr>
      </w:pPr>
      <w:r>
        <w:rPr>
          <w:rFonts w:ascii="Arial" w:eastAsia="Arial" w:hAnsi="Arial" w:cs="Arial"/>
          <w:b/>
          <w:sz w:val="20"/>
          <w:szCs w:val="20"/>
          <w:lang w:eastAsia="en-US"/>
        </w:rPr>
        <w:t>13.35-14.00</w:t>
      </w:r>
      <w:r w:rsidR="00DF6D04">
        <w:rPr>
          <w:rFonts w:ascii="Arial" w:eastAsia="Arial" w:hAnsi="Arial" w:cs="Arial"/>
          <w:b/>
          <w:sz w:val="20"/>
          <w:szCs w:val="20"/>
          <w:lang w:eastAsia="en-US"/>
        </w:rPr>
        <w:tab/>
      </w:r>
      <w:r w:rsidR="00E712E6">
        <w:rPr>
          <w:rFonts w:ascii="Arial" w:eastAsia="Arial" w:hAnsi="Arial" w:cs="Arial"/>
          <w:b/>
          <w:sz w:val="20"/>
          <w:szCs w:val="20"/>
          <w:lang w:eastAsia="en-US"/>
        </w:rPr>
        <w:t>Fleur Koene, medisch microbioloog</w:t>
      </w:r>
    </w:p>
    <w:p w:rsidR="00E712E6" w:rsidRDefault="00E712E6" w:rsidP="00F67DB9">
      <w:pPr>
        <w:ind w:left="1410" w:hanging="1410"/>
        <w:rPr>
          <w:rFonts w:ascii="Arial" w:eastAsia="Arial" w:hAnsi="Arial" w:cs="Arial"/>
          <w:sz w:val="20"/>
          <w:szCs w:val="20"/>
          <w:lang w:eastAsia="en-US"/>
        </w:rPr>
      </w:pPr>
      <w:r>
        <w:rPr>
          <w:rFonts w:ascii="Arial" w:eastAsia="Arial" w:hAnsi="Arial" w:cs="Arial"/>
          <w:sz w:val="20"/>
          <w:szCs w:val="20"/>
          <w:lang w:eastAsia="en-US"/>
        </w:rPr>
        <w:tab/>
        <w:t xml:space="preserve">Antibiotica, capita </w:t>
      </w:r>
      <w:proofErr w:type="spellStart"/>
      <w:r>
        <w:rPr>
          <w:rFonts w:ascii="Arial" w:eastAsia="Arial" w:hAnsi="Arial" w:cs="Arial"/>
          <w:sz w:val="20"/>
          <w:szCs w:val="20"/>
          <w:lang w:eastAsia="en-US"/>
        </w:rPr>
        <w:t>selecta</w:t>
      </w:r>
      <w:proofErr w:type="spellEnd"/>
    </w:p>
    <w:p w:rsidR="00E712E6" w:rsidRPr="00F67DB9" w:rsidRDefault="00E712E6" w:rsidP="00F67DB9">
      <w:pPr>
        <w:ind w:left="1410" w:hanging="1410"/>
        <w:rPr>
          <w:rFonts w:ascii="Arial" w:eastAsia="Arial" w:hAnsi="Arial" w:cs="Arial"/>
          <w:sz w:val="20"/>
          <w:szCs w:val="20"/>
          <w:lang w:eastAsia="en-US"/>
        </w:rPr>
      </w:pPr>
    </w:p>
    <w:p w:rsidR="00CB1CF8" w:rsidRDefault="00582B17" w:rsidP="00582B17">
      <w:pPr>
        <w:spacing w:after="280"/>
        <w:contextualSpacing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>14.00-14.1</w:t>
      </w:r>
      <w:r w:rsidR="002D5B71">
        <w:rPr>
          <w:rFonts w:ascii="Arial" w:eastAsia="Calibri" w:hAnsi="Arial" w:cs="Arial"/>
          <w:b/>
          <w:sz w:val="20"/>
          <w:szCs w:val="20"/>
          <w:lang w:eastAsia="en-US"/>
        </w:rPr>
        <w:t>0</w:t>
      </w:r>
      <w:r w:rsidR="00DF6D04" w:rsidRPr="007E7185">
        <w:rPr>
          <w:rFonts w:ascii="Arial" w:eastAsia="Calibri" w:hAnsi="Arial" w:cs="Arial"/>
          <w:sz w:val="20"/>
          <w:szCs w:val="20"/>
          <w:lang w:eastAsia="en-US"/>
        </w:rPr>
        <w:t xml:space="preserve">  </w:t>
      </w:r>
      <w:r w:rsidR="00DF6D04">
        <w:rPr>
          <w:rFonts w:ascii="Arial" w:eastAsia="Calibri" w:hAnsi="Arial" w:cs="Arial"/>
          <w:sz w:val="20"/>
          <w:szCs w:val="20"/>
          <w:lang w:eastAsia="en-US"/>
        </w:rPr>
        <w:t xml:space="preserve">  </w:t>
      </w:r>
      <w:r w:rsidR="001C32C0">
        <w:rPr>
          <w:rFonts w:ascii="Arial" w:eastAsia="Calibri" w:hAnsi="Arial" w:cs="Arial"/>
          <w:sz w:val="20"/>
          <w:szCs w:val="20"/>
          <w:lang w:eastAsia="en-US"/>
        </w:rPr>
        <w:tab/>
        <w:t>d</w:t>
      </w:r>
      <w:r w:rsidRPr="001C32C0">
        <w:rPr>
          <w:rFonts w:ascii="Arial" w:eastAsia="Calibri" w:hAnsi="Arial" w:cs="Arial"/>
          <w:sz w:val="20"/>
          <w:szCs w:val="20"/>
          <w:lang w:eastAsia="en-US"/>
        </w:rPr>
        <w:t>iscussie</w:t>
      </w:r>
      <w:r w:rsidR="001C32C0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E712E6">
        <w:rPr>
          <w:rFonts w:ascii="Arial" w:eastAsia="Calibri" w:hAnsi="Arial" w:cs="Arial"/>
          <w:sz w:val="20"/>
          <w:szCs w:val="20"/>
          <w:lang w:eastAsia="en-US"/>
        </w:rPr>
        <w:t>antibiotica</w:t>
      </w:r>
      <w:r w:rsidR="001C32C0">
        <w:rPr>
          <w:rFonts w:ascii="Arial" w:eastAsia="Calibri" w:hAnsi="Arial" w:cs="Arial"/>
          <w:sz w:val="20"/>
          <w:szCs w:val="20"/>
          <w:lang w:eastAsia="en-US"/>
        </w:rPr>
        <w:t xml:space="preserve">, </w:t>
      </w:r>
      <w:r w:rsidRPr="001C32C0">
        <w:rPr>
          <w:rFonts w:ascii="Arial" w:eastAsia="Calibri" w:hAnsi="Arial" w:cs="Arial"/>
          <w:sz w:val="20"/>
          <w:szCs w:val="20"/>
          <w:lang w:eastAsia="en-US"/>
        </w:rPr>
        <w:t>geleid door</w:t>
      </w:r>
      <w:r>
        <w:rPr>
          <w:rFonts w:ascii="Arial" w:eastAsia="Calibri" w:hAnsi="Arial" w:cs="Arial"/>
          <w:b/>
          <w:sz w:val="20"/>
          <w:szCs w:val="20"/>
          <w:lang w:eastAsia="en-US"/>
        </w:rPr>
        <w:t xml:space="preserve"> Clarissa Vergunst</w:t>
      </w:r>
    </w:p>
    <w:p w:rsidR="00CB1CF8" w:rsidRDefault="00CB1CF8" w:rsidP="00CB1CF8">
      <w:pPr>
        <w:spacing w:after="280"/>
        <w:contextualSpacing/>
        <w:rPr>
          <w:rFonts w:ascii="Arial" w:eastAsia="Calibri" w:hAnsi="Arial" w:cs="Arial"/>
          <w:sz w:val="20"/>
          <w:szCs w:val="20"/>
          <w:lang w:eastAsia="en-US"/>
        </w:rPr>
      </w:pPr>
    </w:p>
    <w:p w:rsidR="00497CA4" w:rsidRDefault="00582B17" w:rsidP="00EE4014">
      <w:pPr>
        <w:spacing w:after="280"/>
        <w:ind w:left="1410" w:hanging="1410"/>
        <w:contextualSpacing/>
        <w:rPr>
          <w:rFonts w:ascii="Arial" w:eastAsia="Calibri" w:hAnsi="Arial" w:cs="Arial"/>
          <w:b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>14.1</w:t>
      </w:r>
      <w:r w:rsidR="002D5B71">
        <w:rPr>
          <w:rFonts w:ascii="Arial" w:eastAsia="Calibri" w:hAnsi="Arial" w:cs="Arial"/>
          <w:b/>
          <w:sz w:val="20"/>
          <w:szCs w:val="20"/>
          <w:lang w:eastAsia="en-US"/>
        </w:rPr>
        <w:t>0</w:t>
      </w:r>
      <w:r>
        <w:rPr>
          <w:rFonts w:ascii="Arial" w:eastAsia="Calibri" w:hAnsi="Arial" w:cs="Arial"/>
          <w:b/>
          <w:sz w:val="20"/>
          <w:szCs w:val="20"/>
          <w:lang w:eastAsia="en-US"/>
        </w:rPr>
        <w:t>-14.</w:t>
      </w:r>
      <w:r w:rsidR="00A57AB2">
        <w:rPr>
          <w:rFonts w:ascii="Arial" w:eastAsia="Calibri" w:hAnsi="Arial" w:cs="Arial"/>
          <w:b/>
          <w:sz w:val="20"/>
          <w:szCs w:val="20"/>
          <w:lang w:eastAsia="en-US"/>
        </w:rPr>
        <w:t>50</w:t>
      </w:r>
      <w:r w:rsidR="00790753">
        <w:rPr>
          <w:rFonts w:ascii="Arial" w:eastAsia="Calibri" w:hAnsi="Arial" w:cs="Arial"/>
          <w:sz w:val="20"/>
          <w:szCs w:val="20"/>
          <w:lang w:eastAsia="en-US"/>
        </w:rPr>
        <w:tab/>
      </w:r>
      <w:r w:rsidR="00EE4014" w:rsidRPr="00497CA4">
        <w:rPr>
          <w:rFonts w:ascii="Arial" w:eastAsia="Calibri" w:hAnsi="Arial" w:cs="Arial"/>
          <w:b/>
          <w:sz w:val="20"/>
          <w:szCs w:val="20"/>
          <w:lang w:eastAsia="en-US"/>
        </w:rPr>
        <w:t>Maaike Muntinga,</w:t>
      </w:r>
      <w:r w:rsidR="00497CA4">
        <w:rPr>
          <w:rFonts w:ascii="Arial" w:eastAsia="Calibri" w:hAnsi="Arial" w:cs="Arial"/>
          <w:b/>
          <w:sz w:val="20"/>
          <w:szCs w:val="20"/>
          <w:lang w:eastAsia="en-US"/>
        </w:rPr>
        <w:t xml:space="preserve"> onderzoeker</w:t>
      </w:r>
    </w:p>
    <w:p w:rsidR="00EE4014" w:rsidRDefault="00497CA4" w:rsidP="00EE4014">
      <w:pPr>
        <w:spacing w:after="280"/>
        <w:ind w:left="1410" w:hanging="1410"/>
        <w:contextualSpacing/>
        <w:rPr>
          <w:rFonts w:asciiTheme="minorHAnsi" w:hAnsiTheme="minorHAnsi" w:cstheme="minorHAnsi"/>
          <w:b/>
          <w:color w:val="000000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ab/>
      </w:r>
      <w:proofErr w:type="spellStart"/>
      <w:r>
        <w:rPr>
          <w:rFonts w:asciiTheme="minorHAnsi" w:hAnsiTheme="minorHAnsi" w:cstheme="minorHAnsi"/>
          <w:sz w:val="20"/>
          <w:szCs w:val="20"/>
        </w:rPr>
        <w:t>Doing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queer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>
        <w:rPr>
          <w:rFonts w:asciiTheme="minorHAnsi" w:hAnsiTheme="minorHAnsi" w:cstheme="minorHAnsi"/>
          <w:sz w:val="20"/>
          <w:szCs w:val="20"/>
        </w:rPr>
        <w:t>incl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BOR</w:t>
      </w:r>
    </w:p>
    <w:p w:rsidR="00EE4014" w:rsidRPr="00E712E6" w:rsidRDefault="00EE4014" w:rsidP="00EE4014">
      <w:pPr>
        <w:spacing w:after="280"/>
        <w:ind w:left="1410" w:hanging="1410"/>
        <w:contextualSpacing/>
        <w:rPr>
          <w:rFonts w:asciiTheme="minorHAnsi" w:hAnsiTheme="minorHAnsi" w:cstheme="minorHAnsi"/>
          <w:sz w:val="20"/>
          <w:szCs w:val="20"/>
        </w:rPr>
      </w:pPr>
    </w:p>
    <w:p w:rsidR="00EE4014" w:rsidRPr="001C32C0" w:rsidRDefault="00EE4014" w:rsidP="00EE4014">
      <w:pPr>
        <w:spacing w:after="280"/>
        <w:ind w:left="1410" w:hanging="1410"/>
        <w:contextualSpacing/>
        <w:rPr>
          <w:rFonts w:asciiTheme="minorHAnsi" w:hAnsiTheme="minorHAnsi" w:cstheme="minorHAnsi"/>
          <w:sz w:val="20"/>
          <w:szCs w:val="20"/>
        </w:rPr>
      </w:pPr>
      <w:r w:rsidRPr="001C32C0">
        <w:rPr>
          <w:rFonts w:asciiTheme="minorHAnsi" w:hAnsiTheme="minorHAnsi" w:cstheme="minorHAnsi"/>
          <w:b/>
          <w:sz w:val="20"/>
          <w:szCs w:val="20"/>
        </w:rPr>
        <w:t>14.</w:t>
      </w:r>
      <w:r w:rsidR="00A57AB2">
        <w:rPr>
          <w:rFonts w:asciiTheme="minorHAnsi" w:hAnsiTheme="minorHAnsi" w:cstheme="minorHAnsi"/>
          <w:b/>
          <w:sz w:val="20"/>
          <w:szCs w:val="20"/>
        </w:rPr>
        <w:t>50</w:t>
      </w:r>
      <w:r w:rsidRPr="001C32C0">
        <w:rPr>
          <w:rFonts w:asciiTheme="minorHAnsi" w:hAnsiTheme="minorHAnsi" w:cstheme="minorHAnsi"/>
          <w:b/>
          <w:sz w:val="20"/>
          <w:szCs w:val="20"/>
        </w:rPr>
        <w:t>-1</w:t>
      </w:r>
      <w:r w:rsidR="002D5B71">
        <w:rPr>
          <w:rFonts w:asciiTheme="minorHAnsi" w:hAnsiTheme="minorHAnsi" w:cstheme="minorHAnsi"/>
          <w:b/>
          <w:sz w:val="20"/>
          <w:szCs w:val="20"/>
        </w:rPr>
        <w:t>5.00</w:t>
      </w:r>
      <w:r w:rsidRPr="001C32C0">
        <w:rPr>
          <w:rFonts w:asciiTheme="minorHAnsi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ab/>
      </w:r>
      <w:r w:rsidRPr="001C32C0">
        <w:rPr>
          <w:rFonts w:asciiTheme="minorHAnsi" w:hAnsiTheme="minorHAnsi" w:cstheme="minorHAnsi"/>
          <w:sz w:val="20"/>
          <w:szCs w:val="20"/>
        </w:rPr>
        <w:t xml:space="preserve">discussie </w:t>
      </w:r>
      <w:proofErr w:type="spellStart"/>
      <w:r>
        <w:rPr>
          <w:rFonts w:asciiTheme="minorHAnsi" w:hAnsiTheme="minorHAnsi" w:cstheme="minorHAnsi"/>
          <w:sz w:val="20"/>
          <w:szCs w:val="20"/>
        </w:rPr>
        <w:t>nav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de </w:t>
      </w:r>
      <w:proofErr w:type="spellStart"/>
      <w:r>
        <w:rPr>
          <w:rFonts w:asciiTheme="minorHAnsi" w:hAnsiTheme="minorHAnsi" w:cstheme="minorHAnsi"/>
          <w:sz w:val="20"/>
          <w:szCs w:val="20"/>
        </w:rPr>
        <w:t>breakout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rooms, geleid door </w:t>
      </w:r>
      <w:r w:rsidRPr="001C32C0">
        <w:rPr>
          <w:rFonts w:asciiTheme="minorHAnsi" w:hAnsiTheme="minorHAnsi" w:cstheme="minorHAnsi"/>
          <w:b/>
          <w:sz w:val="20"/>
          <w:szCs w:val="20"/>
        </w:rPr>
        <w:t>Carien Manuels</w:t>
      </w:r>
    </w:p>
    <w:p w:rsidR="001C32C0" w:rsidRPr="001C32C0" w:rsidRDefault="001C32C0" w:rsidP="001C32C0">
      <w:pPr>
        <w:spacing w:after="280"/>
        <w:contextualSpacing/>
        <w:rPr>
          <w:rFonts w:asciiTheme="minorHAnsi" w:hAnsiTheme="minorHAnsi" w:cstheme="minorHAnsi"/>
          <w:sz w:val="20"/>
          <w:szCs w:val="20"/>
        </w:rPr>
      </w:pPr>
    </w:p>
    <w:p w:rsidR="001C32C0" w:rsidRPr="001C32C0" w:rsidRDefault="001C32C0" w:rsidP="001C32C0">
      <w:pPr>
        <w:spacing w:after="280"/>
        <w:contextualSpacing/>
        <w:rPr>
          <w:rFonts w:asciiTheme="minorHAnsi" w:hAnsiTheme="minorHAnsi" w:cstheme="minorHAnsi"/>
          <w:b/>
          <w:sz w:val="20"/>
          <w:szCs w:val="20"/>
        </w:rPr>
      </w:pPr>
    </w:p>
    <w:p w:rsidR="001C32C0" w:rsidRDefault="001C32C0" w:rsidP="001C32C0">
      <w:pPr>
        <w:spacing w:after="280"/>
        <w:contextualSpacing/>
        <w:rPr>
          <w:rFonts w:asciiTheme="minorHAnsi" w:hAnsiTheme="minorHAnsi" w:cstheme="minorHAnsi"/>
          <w:b/>
          <w:sz w:val="20"/>
          <w:szCs w:val="20"/>
        </w:rPr>
      </w:pPr>
      <w:r w:rsidRPr="001C32C0">
        <w:rPr>
          <w:rFonts w:asciiTheme="minorHAnsi" w:hAnsiTheme="minorHAnsi" w:cstheme="minorHAnsi"/>
          <w:b/>
          <w:sz w:val="20"/>
          <w:szCs w:val="20"/>
        </w:rPr>
        <w:t>1</w:t>
      </w:r>
      <w:r w:rsidR="002D5B71">
        <w:rPr>
          <w:rFonts w:asciiTheme="minorHAnsi" w:hAnsiTheme="minorHAnsi" w:cstheme="minorHAnsi"/>
          <w:b/>
          <w:sz w:val="20"/>
          <w:szCs w:val="20"/>
        </w:rPr>
        <w:t>5.00</w:t>
      </w:r>
      <w:r w:rsidRPr="001C32C0">
        <w:rPr>
          <w:rFonts w:asciiTheme="minorHAnsi" w:hAnsiTheme="minorHAnsi" w:cstheme="minorHAnsi"/>
          <w:b/>
          <w:sz w:val="20"/>
          <w:szCs w:val="20"/>
        </w:rPr>
        <w:t>-15.</w:t>
      </w:r>
      <w:r w:rsidR="002D5B71">
        <w:rPr>
          <w:rFonts w:asciiTheme="minorHAnsi" w:hAnsiTheme="minorHAnsi" w:cstheme="minorHAnsi"/>
          <w:b/>
          <w:sz w:val="20"/>
          <w:szCs w:val="20"/>
        </w:rPr>
        <w:t>20</w:t>
      </w:r>
      <w:r w:rsidRPr="001C32C0">
        <w:rPr>
          <w:rFonts w:asciiTheme="minorHAnsi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ab/>
      </w:r>
      <w:r w:rsidRPr="001C32C0">
        <w:rPr>
          <w:rFonts w:asciiTheme="minorHAnsi" w:hAnsiTheme="minorHAnsi" w:cstheme="minorHAnsi"/>
          <w:b/>
          <w:sz w:val="20"/>
          <w:szCs w:val="20"/>
        </w:rPr>
        <w:t>pauze</w:t>
      </w:r>
    </w:p>
    <w:p w:rsidR="001C32C0" w:rsidRPr="001C32C0" w:rsidRDefault="001C32C0" w:rsidP="001C32C0">
      <w:pPr>
        <w:spacing w:after="280"/>
        <w:contextualSpacing/>
        <w:rPr>
          <w:rFonts w:asciiTheme="minorHAnsi" w:hAnsiTheme="minorHAnsi" w:cstheme="minorHAnsi"/>
          <w:b/>
          <w:sz w:val="20"/>
          <w:szCs w:val="20"/>
        </w:rPr>
      </w:pPr>
    </w:p>
    <w:p w:rsidR="00E712E6" w:rsidRDefault="001C32C0" w:rsidP="001C32C0">
      <w:pPr>
        <w:spacing w:after="280"/>
        <w:contextualSpacing/>
        <w:rPr>
          <w:rFonts w:asciiTheme="minorHAnsi" w:hAnsiTheme="minorHAnsi" w:cstheme="minorHAnsi"/>
          <w:b/>
          <w:sz w:val="20"/>
          <w:szCs w:val="20"/>
        </w:rPr>
      </w:pPr>
      <w:r w:rsidRPr="001C32C0">
        <w:rPr>
          <w:rFonts w:asciiTheme="minorHAnsi" w:hAnsiTheme="minorHAnsi" w:cstheme="minorHAnsi"/>
          <w:b/>
          <w:sz w:val="20"/>
          <w:szCs w:val="20"/>
        </w:rPr>
        <w:t>15.</w:t>
      </w:r>
      <w:r w:rsidR="002D5B71">
        <w:rPr>
          <w:rFonts w:asciiTheme="minorHAnsi" w:hAnsiTheme="minorHAnsi" w:cstheme="minorHAnsi"/>
          <w:b/>
          <w:sz w:val="20"/>
          <w:szCs w:val="20"/>
        </w:rPr>
        <w:t>20</w:t>
      </w:r>
      <w:r w:rsidRPr="001C32C0">
        <w:rPr>
          <w:rFonts w:asciiTheme="minorHAnsi" w:hAnsiTheme="minorHAnsi" w:cstheme="minorHAnsi"/>
          <w:b/>
          <w:sz w:val="20"/>
          <w:szCs w:val="20"/>
        </w:rPr>
        <w:t>-15.4</w:t>
      </w:r>
      <w:r w:rsidR="002D5B71">
        <w:rPr>
          <w:rFonts w:asciiTheme="minorHAnsi" w:hAnsiTheme="minorHAnsi" w:cstheme="minorHAnsi"/>
          <w:b/>
          <w:sz w:val="20"/>
          <w:szCs w:val="20"/>
        </w:rPr>
        <w:t>5</w:t>
      </w:r>
      <w:r w:rsidRPr="001C32C0">
        <w:rPr>
          <w:rFonts w:asciiTheme="minorHAnsi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ab/>
      </w:r>
      <w:r w:rsidR="00E712E6">
        <w:rPr>
          <w:rFonts w:asciiTheme="minorHAnsi" w:hAnsiTheme="minorHAnsi" w:cstheme="minorHAnsi"/>
          <w:b/>
          <w:sz w:val="20"/>
          <w:szCs w:val="20"/>
        </w:rPr>
        <w:t xml:space="preserve">Vita Jongen, </w:t>
      </w:r>
      <w:proofErr w:type="spellStart"/>
      <w:r w:rsidR="00E712E6">
        <w:rPr>
          <w:rFonts w:asciiTheme="minorHAnsi" w:hAnsiTheme="minorHAnsi" w:cstheme="minorHAnsi"/>
          <w:b/>
          <w:sz w:val="20"/>
          <w:szCs w:val="20"/>
        </w:rPr>
        <w:t>post-doctoraal</w:t>
      </w:r>
      <w:proofErr w:type="spellEnd"/>
      <w:r w:rsidR="00E712E6">
        <w:rPr>
          <w:rFonts w:asciiTheme="minorHAnsi" w:hAnsiTheme="minorHAnsi" w:cstheme="minorHAnsi"/>
          <w:b/>
          <w:sz w:val="20"/>
          <w:szCs w:val="20"/>
        </w:rPr>
        <w:t xml:space="preserve"> onderzoeker</w:t>
      </w:r>
    </w:p>
    <w:p w:rsidR="001C32C0" w:rsidRPr="00E712E6" w:rsidRDefault="00E712E6" w:rsidP="001C32C0">
      <w:pPr>
        <w:spacing w:after="280"/>
        <w:contextualSpacing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 w:rsidR="001C32C0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PrEP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en </w:t>
      </w:r>
      <w:r w:rsidR="002D5B71">
        <w:rPr>
          <w:rFonts w:asciiTheme="minorHAnsi" w:hAnsiTheme="minorHAnsi" w:cstheme="minorHAnsi"/>
          <w:sz w:val="20"/>
          <w:szCs w:val="20"/>
        </w:rPr>
        <w:t>CAS</w:t>
      </w:r>
      <w:r>
        <w:rPr>
          <w:rFonts w:asciiTheme="minorHAnsi" w:hAnsiTheme="minorHAnsi" w:cstheme="minorHAnsi"/>
          <w:sz w:val="20"/>
          <w:szCs w:val="20"/>
        </w:rPr>
        <w:t xml:space="preserve"> in tijden van corona</w:t>
      </w:r>
    </w:p>
    <w:p w:rsidR="001C32C0" w:rsidRPr="001C32C0" w:rsidRDefault="001C32C0" w:rsidP="001C32C0">
      <w:pPr>
        <w:spacing w:after="280"/>
        <w:contextualSpacing/>
        <w:rPr>
          <w:rFonts w:asciiTheme="minorHAnsi" w:hAnsiTheme="minorHAnsi" w:cstheme="minorHAnsi"/>
          <w:b/>
          <w:sz w:val="20"/>
          <w:szCs w:val="20"/>
        </w:rPr>
      </w:pPr>
    </w:p>
    <w:p w:rsidR="001C32C0" w:rsidRDefault="001C32C0" w:rsidP="001C32C0">
      <w:pPr>
        <w:spacing w:after="280"/>
        <w:contextualSpacing/>
        <w:rPr>
          <w:rFonts w:ascii="Arial" w:eastAsia="Calibri" w:hAnsi="Arial" w:cs="Arial"/>
          <w:sz w:val="20"/>
          <w:szCs w:val="20"/>
          <w:lang w:eastAsia="en-US"/>
        </w:rPr>
      </w:pPr>
      <w:r w:rsidRPr="001C32C0">
        <w:rPr>
          <w:rFonts w:asciiTheme="minorHAnsi" w:hAnsiTheme="minorHAnsi" w:cstheme="minorHAnsi"/>
          <w:b/>
          <w:sz w:val="20"/>
          <w:szCs w:val="20"/>
        </w:rPr>
        <w:t>15.4</w:t>
      </w:r>
      <w:r w:rsidR="002D5B71">
        <w:rPr>
          <w:rFonts w:asciiTheme="minorHAnsi" w:hAnsiTheme="minorHAnsi" w:cstheme="minorHAnsi"/>
          <w:b/>
          <w:sz w:val="20"/>
          <w:szCs w:val="20"/>
        </w:rPr>
        <w:t>5</w:t>
      </w:r>
      <w:r w:rsidRPr="001C32C0">
        <w:rPr>
          <w:rFonts w:asciiTheme="minorHAnsi" w:hAnsiTheme="minorHAnsi" w:cstheme="minorHAnsi"/>
          <w:b/>
          <w:sz w:val="20"/>
          <w:szCs w:val="20"/>
        </w:rPr>
        <w:t>-15.5</w:t>
      </w:r>
      <w:r w:rsidR="002D5B71">
        <w:rPr>
          <w:rFonts w:asciiTheme="minorHAnsi" w:hAnsiTheme="minorHAnsi" w:cstheme="minorHAnsi"/>
          <w:b/>
          <w:sz w:val="20"/>
          <w:szCs w:val="20"/>
        </w:rPr>
        <w:t>5</w:t>
      </w:r>
      <w:r w:rsidRPr="001C32C0">
        <w:rPr>
          <w:rFonts w:asciiTheme="minorHAnsi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ab/>
      </w:r>
      <w:r w:rsidRPr="001C32C0">
        <w:rPr>
          <w:rFonts w:asciiTheme="minorHAnsi" w:hAnsiTheme="minorHAnsi" w:cstheme="minorHAnsi"/>
          <w:sz w:val="20"/>
          <w:szCs w:val="20"/>
        </w:rPr>
        <w:t xml:space="preserve">discussie </w:t>
      </w:r>
      <w:proofErr w:type="spellStart"/>
      <w:r w:rsidR="00E712E6">
        <w:rPr>
          <w:rFonts w:asciiTheme="minorHAnsi" w:hAnsiTheme="minorHAnsi" w:cstheme="minorHAnsi"/>
          <w:sz w:val="20"/>
          <w:szCs w:val="20"/>
        </w:rPr>
        <w:t>PrEP</w:t>
      </w:r>
      <w:proofErr w:type="spellEnd"/>
      <w:r w:rsidR="00E712E6">
        <w:rPr>
          <w:rFonts w:asciiTheme="minorHAnsi" w:hAnsiTheme="minorHAnsi" w:cstheme="minorHAnsi"/>
          <w:sz w:val="20"/>
          <w:szCs w:val="20"/>
        </w:rPr>
        <w:t xml:space="preserve"> en CAS</w:t>
      </w:r>
      <w:r w:rsidRPr="001C32C0">
        <w:rPr>
          <w:rFonts w:asciiTheme="minorHAnsi" w:hAnsiTheme="minorHAnsi" w:cstheme="minorHAnsi"/>
          <w:sz w:val="20"/>
          <w:szCs w:val="20"/>
        </w:rPr>
        <w:t>,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1C32C0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1C32C0">
        <w:rPr>
          <w:rFonts w:ascii="Arial" w:eastAsia="Calibri" w:hAnsi="Arial" w:cs="Arial"/>
          <w:sz w:val="20"/>
          <w:szCs w:val="20"/>
          <w:lang w:eastAsia="en-US"/>
        </w:rPr>
        <w:t>geleid door</w:t>
      </w:r>
      <w:r>
        <w:rPr>
          <w:rFonts w:ascii="Arial" w:eastAsia="Calibri" w:hAnsi="Arial" w:cs="Arial"/>
          <w:b/>
          <w:sz w:val="20"/>
          <w:szCs w:val="20"/>
          <w:lang w:eastAsia="en-US"/>
        </w:rPr>
        <w:t xml:space="preserve"> Clarissa Vergunst</w:t>
      </w:r>
    </w:p>
    <w:p w:rsidR="001C32C0" w:rsidRPr="001C32C0" w:rsidRDefault="001C32C0" w:rsidP="001C32C0">
      <w:pPr>
        <w:spacing w:after="280"/>
        <w:contextualSpacing/>
        <w:rPr>
          <w:rFonts w:asciiTheme="minorHAnsi" w:hAnsiTheme="minorHAnsi" w:cstheme="minorHAnsi"/>
          <w:b/>
          <w:sz w:val="20"/>
          <w:szCs w:val="20"/>
        </w:rPr>
      </w:pPr>
    </w:p>
    <w:p w:rsidR="001C32C0" w:rsidRDefault="001C32C0" w:rsidP="001C32C0">
      <w:pPr>
        <w:spacing w:after="280"/>
        <w:contextualSpacing/>
        <w:rPr>
          <w:rFonts w:asciiTheme="minorHAnsi" w:hAnsiTheme="minorHAnsi" w:cstheme="minorHAnsi"/>
          <w:b/>
          <w:sz w:val="20"/>
          <w:szCs w:val="20"/>
        </w:rPr>
      </w:pPr>
      <w:r w:rsidRPr="001C32C0">
        <w:rPr>
          <w:rFonts w:asciiTheme="minorHAnsi" w:hAnsiTheme="minorHAnsi" w:cstheme="minorHAnsi"/>
          <w:b/>
          <w:sz w:val="20"/>
          <w:szCs w:val="20"/>
        </w:rPr>
        <w:t>15.5</w:t>
      </w:r>
      <w:r w:rsidR="002D5B71">
        <w:rPr>
          <w:rFonts w:asciiTheme="minorHAnsi" w:hAnsiTheme="minorHAnsi" w:cstheme="minorHAnsi"/>
          <w:b/>
          <w:sz w:val="20"/>
          <w:szCs w:val="20"/>
        </w:rPr>
        <w:t>5</w:t>
      </w:r>
      <w:r w:rsidRPr="001C32C0">
        <w:rPr>
          <w:rFonts w:asciiTheme="minorHAnsi" w:hAnsiTheme="minorHAnsi" w:cstheme="minorHAnsi"/>
          <w:b/>
          <w:sz w:val="20"/>
          <w:szCs w:val="20"/>
        </w:rPr>
        <w:t>-16.0</w:t>
      </w:r>
      <w:r w:rsidR="002D5B71">
        <w:rPr>
          <w:rFonts w:asciiTheme="minorHAnsi" w:hAnsiTheme="minorHAnsi" w:cstheme="minorHAnsi"/>
          <w:b/>
          <w:sz w:val="20"/>
          <w:szCs w:val="20"/>
        </w:rPr>
        <w:t>5</w:t>
      </w:r>
      <w:r w:rsidRPr="001C32C0">
        <w:rPr>
          <w:rFonts w:asciiTheme="minorHAnsi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ab/>
      </w:r>
      <w:r w:rsidRPr="001C32C0">
        <w:rPr>
          <w:rFonts w:asciiTheme="minorHAnsi" w:hAnsiTheme="minorHAnsi" w:cstheme="minorHAnsi"/>
          <w:b/>
          <w:sz w:val="20"/>
          <w:szCs w:val="20"/>
        </w:rPr>
        <w:t>pauze</w:t>
      </w:r>
    </w:p>
    <w:p w:rsidR="001C32C0" w:rsidRPr="001C32C0" w:rsidRDefault="001C32C0" w:rsidP="001C32C0">
      <w:pPr>
        <w:spacing w:after="280"/>
        <w:contextualSpacing/>
        <w:rPr>
          <w:rFonts w:asciiTheme="minorHAnsi" w:hAnsiTheme="minorHAnsi" w:cstheme="minorHAnsi"/>
          <w:b/>
          <w:sz w:val="20"/>
          <w:szCs w:val="20"/>
        </w:rPr>
      </w:pPr>
    </w:p>
    <w:p w:rsidR="00EE4014" w:rsidRPr="003962B8" w:rsidRDefault="001C32C0" w:rsidP="00EE4014">
      <w:pPr>
        <w:spacing w:after="280"/>
        <w:ind w:left="1410" w:hanging="1410"/>
        <w:contextualSpacing/>
        <w:rPr>
          <w:rFonts w:asciiTheme="minorHAnsi" w:hAnsiTheme="minorHAnsi" w:cstheme="minorHAnsi"/>
          <w:b/>
          <w:sz w:val="20"/>
          <w:szCs w:val="20"/>
        </w:rPr>
      </w:pPr>
      <w:r w:rsidRPr="001C32C0">
        <w:rPr>
          <w:rFonts w:asciiTheme="minorHAnsi" w:hAnsiTheme="minorHAnsi" w:cstheme="minorHAnsi"/>
          <w:b/>
          <w:sz w:val="20"/>
          <w:szCs w:val="20"/>
        </w:rPr>
        <w:t>16.0</w:t>
      </w:r>
      <w:r w:rsidR="002D5B71">
        <w:rPr>
          <w:rFonts w:asciiTheme="minorHAnsi" w:hAnsiTheme="minorHAnsi" w:cstheme="minorHAnsi"/>
          <w:b/>
          <w:sz w:val="20"/>
          <w:szCs w:val="20"/>
        </w:rPr>
        <w:t>5</w:t>
      </w:r>
      <w:r w:rsidRPr="001C32C0">
        <w:rPr>
          <w:rFonts w:asciiTheme="minorHAnsi" w:hAnsiTheme="minorHAnsi" w:cstheme="minorHAnsi"/>
          <w:b/>
          <w:sz w:val="20"/>
          <w:szCs w:val="20"/>
        </w:rPr>
        <w:t>-16.</w:t>
      </w:r>
      <w:r w:rsidR="00E712E6">
        <w:rPr>
          <w:rFonts w:asciiTheme="minorHAnsi" w:hAnsiTheme="minorHAnsi" w:cstheme="minorHAnsi"/>
          <w:b/>
          <w:sz w:val="20"/>
          <w:szCs w:val="20"/>
        </w:rPr>
        <w:t>4</w:t>
      </w:r>
      <w:r w:rsidR="00A57AB2">
        <w:rPr>
          <w:rFonts w:asciiTheme="minorHAnsi" w:hAnsiTheme="minorHAnsi" w:cstheme="minorHAnsi"/>
          <w:b/>
          <w:sz w:val="20"/>
          <w:szCs w:val="20"/>
        </w:rPr>
        <w:t>0</w:t>
      </w:r>
      <w:r w:rsidRPr="001C32C0">
        <w:rPr>
          <w:rFonts w:asciiTheme="minorHAnsi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ab/>
      </w:r>
      <w:r w:rsidR="00EE4014" w:rsidRPr="00E712E6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Marthe Zeldenrust, arts M&amp;G </w:t>
      </w:r>
      <w:proofErr w:type="spellStart"/>
      <w:r w:rsidR="00EE4014" w:rsidRPr="00E712E6">
        <w:rPr>
          <w:rFonts w:asciiTheme="minorHAnsi" w:hAnsiTheme="minorHAnsi" w:cstheme="minorHAnsi"/>
          <w:b/>
          <w:color w:val="000000"/>
          <w:sz w:val="20"/>
          <w:szCs w:val="20"/>
        </w:rPr>
        <w:t>io</w:t>
      </w:r>
      <w:proofErr w:type="spellEnd"/>
    </w:p>
    <w:p w:rsidR="00EE4014" w:rsidRPr="002D5B71" w:rsidRDefault="00EE4014" w:rsidP="00EE4014">
      <w:pPr>
        <w:spacing w:after="280"/>
        <w:contextualSpacing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proofErr w:type="spellStart"/>
      <w:r w:rsidRPr="002D5B71">
        <w:rPr>
          <w:rFonts w:asciiTheme="minorHAnsi" w:hAnsiTheme="minorHAnsi" w:cstheme="minorHAnsi"/>
          <w:sz w:val="20"/>
          <w:szCs w:val="20"/>
        </w:rPr>
        <w:t>Scabies</w:t>
      </w:r>
      <w:proofErr w:type="spellEnd"/>
      <w:r w:rsidRPr="002D5B71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A57AB2">
        <w:rPr>
          <w:rFonts w:asciiTheme="minorHAnsi" w:hAnsiTheme="minorHAnsi" w:cstheme="minorHAnsi"/>
          <w:sz w:val="20"/>
          <w:szCs w:val="20"/>
        </w:rPr>
        <w:t>incl</w:t>
      </w:r>
      <w:proofErr w:type="spellEnd"/>
      <w:r w:rsidR="00A57AB2">
        <w:rPr>
          <w:rFonts w:asciiTheme="minorHAnsi" w:hAnsiTheme="minorHAnsi" w:cstheme="minorHAnsi"/>
          <w:sz w:val="20"/>
          <w:szCs w:val="20"/>
        </w:rPr>
        <w:t xml:space="preserve"> </w:t>
      </w:r>
      <w:r w:rsidRPr="002D5B71">
        <w:rPr>
          <w:rFonts w:asciiTheme="minorHAnsi" w:hAnsiTheme="minorHAnsi" w:cstheme="minorHAnsi"/>
          <w:sz w:val="20"/>
          <w:szCs w:val="20"/>
        </w:rPr>
        <w:t>BOR</w:t>
      </w:r>
    </w:p>
    <w:p w:rsidR="00EE4014" w:rsidRDefault="00EE4014" w:rsidP="00EE4014">
      <w:pPr>
        <w:spacing w:after="280"/>
        <w:contextualSpacing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>(valkuilen bij recidiverende infecties</w:t>
      </w:r>
      <w:r w:rsidR="00A57AB2">
        <w:rPr>
          <w:rFonts w:asciiTheme="minorHAnsi" w:hAnsiTheme="minorHAnsi" w:cstheme="minorHAnsi"/>
          <w:sz w:val="20"/>
          <w:szCs w:val="20"/>
        </w:rPr>
        <w:t>, partnernotificatie</w:t>
      </w:r>
      <w:r>
        <w:rPr>
          <w:rFonts w:asciiTheme="minorHAnsi" w:hAnsiTheme="minorHAnsi" w:cstheme="minorHAnsi"/>
          <w:sz w:val="20"/>
          <w:szCs w:val="20"/>
        </w:rPr>
        <w:t>)</w:t>
      </w:r>
    </w:p>
    <w:p w:rsidR="00EE4014" w:rsidRPr="00E712E6" w:rsidRDefault="00EE4014" w:rsidP="00EE4014">
      <w:pPr>
        <w:spacing w:after="280"/>
        <w:contextualSpacing/>
        <w:rPr>
          <w:rFonts w:asciiTheme="minorHAnsi" w:hAnsiTheme="minorHAnsi" w:cstheme="minorHAnsi"/>
          <w:sz w:val="20"/>
          <w:szCs w:val="20"/>
        </w:rPr>
      </w:pPr>
    </w:p>
    <w:p w:rsidR="00E712E6" w:rsidRPr="001C32C0" w:rsidRDefault="00EE4014" w:rsidP="00497CA4">
      <w:pPr>
        <w:spacing w:after="280"/>
        <w:contextualSpacing/>
        <w:rPr>
          <w:rFonts w:asciiTheme="minorHAnsi" w:hAnsiTheme="minorHAnsi" w:cstheme="minorHAnsi"/>
          <w:sz w:val="20"/>
          <w:szCs w:val="20"/>
        </w:rPr>
      </w:pPr>
      <w:r w:rsidRPr="001C32C0">
        <w:rPr>
          <w:rFonts w:asciiTheme="minorHAnsi" w:hAnsiTheme="minorHAnsi" w:cstheme="minorHAnsi"/>
          <w:b/>
          <w:sz w:val="20"/>
          <w:szCs w:val="20"/>
        </w:rPr>
        <w:t>1</w:t>
      </w:r>
      <w:r w:rsidR="00497CA4">
        <w:rPr>
          <w:rFonts w:asciiTheme="minorHAnsi" w:hAnsiTheme="minorHAnsi" w:cstheme="minorHAnsi"/>
          <w:b/>
          <w:sz w:val="20"/>
          <w:szCs w:val="20"/>
        </w:rPr>
        <w:t>6</w:t>
      </w:r>
      <w:r w:rsidRPr="001C32C0">
        <w:rPr>
          <w:rFonts w:asciiTheme="minorHAnsi" w:hAnsiTheme="minorHAnsi" w:cstheme="minorHAnsi"/>
          <w:b/>
          <w:sz w:val="20"/>
          <w:szCs w:val="20"/>
        </w:rPr>
        <w:t>.4</w:t>
      </w:r>
      <w:r w:rsidR="00A57AB2">
        <w:rPr>
          <w:rFonts w:asciiTheme="minorHAnsi" w:hAnsiTheme="minorHAnsi" w:cstheme="minorHAnsi"/>
          <w:b/>
          <w:sz w:val="20"/>
          <w:szCs w:val="20"/>
        </w:rPr>
        <w:t>0</w:t>
      </w:r>
      <w:r w:rsidRPr="001C32C0">
        <w:rPr>
          <w:rFonts w:asciiTheme="minorHAnsi" w:hAnsiTheme="minorHAnsi" w:cstheme="minorHAnsi"/>
          <w:b/>
          <w:sz w:val="20"/>
          <w:szCs w:val="20"/>
        </w:rPr>
        <w:t>-1</w:t>
      </w:r>
      <w:r w:rsidR="00497CA4">
        <w:rPr>
          <w:rFonts w:asciiTheme="minorHAnsi" w:hAnsiTheme="minorHAnsi" w:cstheme="minorHAnsi"/>
          <w:b/>
          <w:sz w:val="20"/>
          <w:szCs w:val="20"/>
        </w:rPr>
        <w:t>6</w:t>
      </w:r>
      <w:r w:rsidRPr="001C32C0">
        <w:rPr>
          <w:rFonts w:asciiTheme="minorHAnsi" w:hAnsiTheme="minorHAnsi" w:cstheme="minorHAnsi"/>
          <w:b/>
          <w:sz w:val="20"/>
          <w:szCs w:val="20"/>
        </w:rPr>
        <w:t>.5</w:t>
      </w:r>
      <w:r w:rsidR="00A57AB2">
        <w:rPr>
          <w:rFonts w:asciiTheme="minorHAnsi" w:hAnsiTheme="minorHAnsi" w:cstheme="minorHAnsi"/>
          <w:b/>
          <w:sz w:val="20"/>
          <w:szCs w:val="20"/>
        </w:rPr>
        <w:t>0</w:t>
      </w:r>
      <w:r w:rsidRPr="001C32C0">
        <w:rPr>
          <w:rFonts w:asciiTheme="minorHAnsi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ab/>
      </w:r>
      <w:r w:rsidRPr="001C32C0">
        <w:rPr>
          <w:rFonts w:asciiTheme="minorHAnsi" w:hAnsiTheme="minorHAnsi" w:cstheme="minorHAnsi"/>
          <w:sz w:val="20"/>
          <w:szCs w:val="20"/>
        </w:rPr>
        <w:t xml:space="preserve">discussie </w:t>
      </w:r>
      <w:proofErr w:type="spellStart"/>
      <w:r>
        <w:rPr>
          <w:rFonts w:asciiTheme="minorHAnsi" w:hAnsiTheme="minorHAnsi" w:cstheme="minorHAnsi"/>
          <w:sz w:val="20"/>
          <w:szCs w:val="20"/>
        </w:rPr>
        <w:t>nav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de </w:t>
      </w:r>
      <w:proofErr w:type="spellStart"/>
      <w:r>
        <w:rPr>
          <w:rFonts w:asciiTheme="minorHAnsi" w:hAnsiTheme="minorHAnsi" w:cstheme="minorHAnsi"/>
          <w:sz w:val="20"/>
          <w:szCs w:val="20"/>
        </w:rPr>
        <w:t>breakout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rooms, geleid door </w:t>
      </w:r>
      <w:r w:rsidRPr="001C32C0">
        <w:rPr>
          <w:rFonts w:asciiTheme="minorHAnsi" w:hAnsiTheme="minorHAnsi" w:cstheme="minorHAnsi"/>
          <w:b/>
          <w:sz w:val="20"/>
          <w:szCs w:val="20"/>
        </w:rPr>
        <w:t>Carien Manuels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1C32C0" w:rsidRPr="001C32C0" w:rsidRDefault="001C32C0" w:rsidP="001C32C0">
      <w:pPr>
        <w:spacing w:after="280"/>
        <w:contextualSpacing/>
        <w:rPr>
          <w:rFonts w:asciiTheme="minorHAnsi" w:hAnsiTheme="minorHAnsi" w:cstheme="minorHAnsi"/>
          <w:b/>
          <w:sz w:val="20"/>
          <w:szCs w:val="20"/>
        </w:rPr>
      </w:pPr>
    </w:p>
    <w:p w:rsidR="001C32C0" w:rsidRPr="001C32C0" w:rsidRDefault="001C32C0" w:rsidP="001C32C0">
      <w:pPr>
        <w:spacing w:after="280"/>
        <w:contextualSpacing/>
        <w:rPr>
          <w:rFonts w:asciiTheme="minorHAnsi" w:hAnsiTheme="minorHAnsi" w:cstheme="minorHAnsi"/>
          <w:b/>
          <w:sz w:val="20"/>
          <w:szCs w:val="20"/>
        </w:rPr>
      </w:pPr>
    </w:p>
    <w:p w:rsidR="001C32C0" w:rsidRPr="001C32C0" w:rsidRDefault="00E712E6" w:rsidP="001C32C0">
      <w:pPr>
        <w:spacing w:after="280"/>
        <w:contextualSpacing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16.5</w:t>
      </w:r>
      <w:r w:rsidR="00A57AB2">
        <w:rPr>
          <w:rFonts w:asciiTheme="minorHAnsi" w:hAnsiTheme="minorHAnsi" w:cstheme="minorHAnsi"/>
          <w:b/>
          <w:sz w:val="20"/>
          <w:szCs w:val="20"/>
        </w:rPr>
        <w:t>0</w:t>
      </w:r>
      <w:r>
        <w:rPr>
          <w:rFonts w:asciiTheme="minorHAnsi" w:hAnsiTheme="minorHAnsi" w:cstheme="minorHAnsi"/>
          <w:b/>
          <w:sz w:val="20"/>
          <w:szCs w:val="20"/>
        </w:rPr>
        <w:t>-17.00</w:t>
      </w:r>
      <w:r w:rsidR="00354535">
        <w:rPr>
          <w:rFonts w:asciiTheme="minorHAnsi" w:hAnsiTheme="minorHAnsi" w:cstheme="minorHAnsi"/>
          <w:b/>
          <w:sz w:val="20"/>
          <w:szCs w:val="20"/>
        </w:rPr>
        <w:tab/>
      </w:r>
      <w:r w:rsidR="002D5B71">
        <w:rPr>
          <w:rFonts w:asciiTheme="minorHAnsi" w:hAnsiTheme="minorHAnsi" w:cstheme="minorHAnsi"/>
          <w:b/>
          <w:sz w:val="20"/>
          <w:szCs w:val="20"/>
        </w:rPr>
        <w:t>S</w:t>
      </w:r>
      <w:r w:rsidR="00354535">
        <w:rPr>
          <w:rFonts w:asciiTheme="minorHAnsi" w:hAnsiTheme="minorHAnsi" w:cstheme="minorHAnsi"/>
          <w:b/>
          <w:sz w:val="20"/>
          <w:szCs w:val="20"/>
        </w:rPr>
        <w:t xml:space="preserve">amenvatting en afsluiting. </w:t>
      </w:r>
    </w:p>
    <w:p w:rsidR="001C32C0" w:rsidRPr="001C32C0" w:rsidRDefault="001C32C0" w:rsidP="00CB1CF8">
      <w:pPr>
        <w:spacing w:after="280"/>
        <w:contextualSpacing/>
        <w:rPr>
          <w:rFonts w:asciiTheme="minorHAnsi" w:eastAsia="Calibri" w:hAnsiTheme="minorHAnsi" w:cstheme="minorHAnsi"/>
          <w:b/>
          <w:sz w:val="20"/>
          <w:szCs w:val="20"/>
          <w:lang w:eastAsia="en-US"/>
        </w:rPr>
      </w:pPr>
      <w:bookmarkStart w:id="0" w:name="_GoBack"/>
      <w:bookmarkEnd w:id="0"/>
    </w:p>
    <w:p w:rsidR="00790753" w:rsidRPr="002B058C" w:rsidRDefault="00790753" w:rsidP="00CB1CF8">
      <w:pPr>
        <w:spacing w:after="280"/>
        <w:contextualSpacing/>
        <w:rPr>
          <w:rFonts w:ascii="Arial" w:eastAsia="Calibri" w:hAnsi="Arial" w:cs="Arial"/>
          <w:sz w:val="20"/>
          <w:szCs w:val="20"/>
          <w:lang w:eastAsia="en-US"/>
        </w:rPr>
      </w:pPr>
    </w:p>
    <w:p w:rsidR="000942B0" w:rsidRPr="00C55CAD" w:rsidRDefault="000942B0" w:rsidP="000942B0">
      <w:pPr>
        <w:spacing w:after="280"/>
        <w:contextualSpacing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 xml:space="preserve">                </w:t>
      </w:r>
    </w:p>
    <w:p w:rsidR="000942B0" w:rsidRDefault="000942B0" w:rsidP="000942B0">
      <w:pPr>
        <w:rPr>
          <w:rFonts w:ascii="Arial" w:hAnsi="Arial" w:cs="Arial"/>
          <w:b/>
          <w:sz w:val="20"/>
          <w:szCs w:val="20"/>
        </w:rPr>
      </w:pPr>
    </w:p>
    <w:p w:rsidR="000942B0" w:rsidRDefault="000942B0" w:rsidP="000942B0">
      <w:pPr>
        <w:rPr>
          <w:rFonts w:ascii="Arial" w:hAnsi="Arial" w:cs="Arial"/>
          <w:b/>
          <w:sz w:val="20"/>
          <w:szCs w:val="20"/>
        </w:rPr>
      </w:pPr>
    </w:p>
    <w:p w:rsidR="000942B0" w:rsidRDefault="000942B0" w:rsidP="000942B0">
      <w:pPr>
        <w:rPr>
          <w:rFonts w:ascii="Arial" w:hAnsi="Arial" w:cs="Arial"/>
          <w:sz w:val="20"/>
          <w:szCs w:val="20"/>
        </w:rPr>
      </w:pPr>
      <w:r w:rsidRPr="00C55CAD">
        <w:rPr>
          <w:rFonts w:ascii="Arial" w:hAnsi="Arial" w:cs="Arial"/>
          <w:b/>
          <w:sz w:val="20"/>
          <w:szCs w:val="20"/>
        </w:rPr>
        <w:t>Artikelen ter voorbereiding</w:t>
      </w:r>
      <w:r>
        <w:rPr>
          <w:rFonts w:ascii="Arial" w:hAnsi="Arial" w:cs="Arial"/>
          <w:sz w:val="20"/>
          <w:szCs w:val="20"/>
        </w:rPr>
        <w:t>:</w:t>
      </w:r>
    </w:p>
    <w:p w:rsidR="00E16FD7" w:rsidRPr="00790753" w:rsidRDefault="00E16FD7" w:rsidP="00E16FD7">
      <w:pPr>
        <w:pStyle w:val="Lijstalinea"/>
        <w:rPr>
          <w:rFonts w:ascii="Arial" w:hAnsi="Arial" w:cs="Arial"/>
          <w:sz w:val="16"/>
          <w:szCs w:val="16"/>
        </w:rPr>
      </w:pPr>
    </w:p>
    <w:p w:rsidR="00E16FD7" w:rsidRDefault="00DF6D04" w:rsidP="00EC2286">
      <w:pPr>
        <w:pStyle w:val="Lijstalinea"/>
        <w:jc w:val="center"/>
        <w:rPr>
          <w:rStyle w:val="Hyperlink"/>
          <w:rFonts w:ascii="Arial" w:hAnsi="Arial" w:cs="Arial"/>
          <w:sz w:val="20"/>
          <w:szCs w:val="20"/>
        </w:rPr>
      </w:pPr>
      <w:proofErr w:type="spellStart"/>
      <w:r w:rsidRPr="00790753">
        <w:rPr>
          <w:rFonts w:ascii="Arial" w:hAnsi="Arial" w:cs="Arial"/>
          <w:sz w:val="20"/>
          <w:szCs w:val="20"/>
        </w:rPr>
        <w:t>Join</w:t>
      </w:r>
      <w:proofErr w:type="spellEnd"/>
      <w:r w:rsidRPr="0079075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753">
        <w:rPr>
          <w:rFonts w:ascii="Arial" w:hAnsi="Arial" w:cs="Arial"/>
          <w:sz w:val="20"/>
          <w:szCs w:val="20"/>
        </w:rPr>
        <w:t>us</w:t>
      </w:r>
      <w:proofErr w:type="spellEnd"/>
      <w:r w:rsidRPr="00790753">
        <w:rPr>
          <w:rFonts w:ascii="Arial" w:hAnsi="Arial" w:cs="Arial"/>
          <w:sz w:val="20"/>
          <w:szCs w:val="20"/>
        </w:rPr>
        <w:t xml:space="preserve"> on ZOOM</w:t>
      </w:r>
      <w:r w:rsidR="00E16FD7" w:rsidRPr="00790753">
        <w:rPr>
          <w:rFonts w:ascii="Arial" w:hAnsi="Arial" w:cs="Arial"/>
          <w:sz w:val="20"/>
          <w:szCs w:val="20"/>
        </w:rPr>
        <w:t>!</w:t>
      </w:r>
      <w:r w:rsidR="00875780" w:rsidRPr="00790753">
        <w:rPr>
          <w:rFonts w:ascii="Arial" w:hAnsi="Arial" w:cs="Arial"/>
          <w:sz w:val="20"/>
          <w:szCs w:val="20"/>
        </w:rPr>
        <w:t xml:space="preserve"> </w:t>
      </w:r>
      <w:r w:rsidR="00875780">
        <w:rPr>
          <w:rFonts w:ascii="Arial" w:hAnsi="Arial" w:cs="Arial"/>
          <w:sz w:val="20"/>
          <w:szCs w:val="20"/>
        </w:rPr>
        <w:t xml:space="preserve">Geef je op bij Carien: </w:t>
      </w:r>
      <w:hyperlink r:id="rId11" w:history="1">
        <w:r w:rsidR="00875780" w:rsidRPr="00F65A71">
          <w:rPr>
            <w:rStyle w:val="Hyperlink"/>
            <w:rFonts w:ascii="Arial" w:hAnsi="Arial" w:cs="Arial"/>
            <w:sz w:val="20"/>
            <w:szCs w:val="20"/>
          </w:rPr>
          <w:t>cmanuels@ggd.amsterdam.nl</w:t>
        </w:r>
      </w:hyperlink>
    </w:p>
    <w:p w:rsidR="00DF6D04" w:rsidRPr="00DF6D04" w:rsidRDefault="00DF6D04" w:rsidP="00EC2286">
      <w:pPr>
        <w:pStyle w:val="Lijstalinea"/>
        <w:jc w:val="center"/>
        <w:rPr>
          <w:rFonts w:ascii="Arial" w:hAnsi="Arial" w:cs="Arial"/>
          <w:sz w:val="20"/>
          <w:szCs w:val="20"/>
        </w:rPr>
      </w:pPr>
      <w:r w:rsidRPr="00DF6D04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Link wordt verstuurd voorafgaand aan de nascholing</w:t>
      </w:r>
    </w:p>
    <w:p w:rsidR="006E2E2E" w:rsidRPr="006E2E2E" w:rsidRDefault="00E16FD7" w:rsidP="00EC2286">
      <w:pPr>
        <w:pStyle w:val="Lijstalinea"/>
        <w:jc w:val="center"/>
        <w:rPr>
          <w:rFonts w:ascii="Arial" w:hAnsi="Arial" w:cs="Arial"/>
          <w:sz w:val="20"/>
          <w:szCs w:val="20"/>
        </w:rPr>
      </w:pPr>
      <w:r w:rsidRPr="00E16FD7">
        <w:rPr>
          <w:rFonts w:ascii="Arial" w:hAnsi="Arial" w:cs="Arial"/>
          <w:sz w:val="20"/>
          <w:szCs w:val="20"/>
        </w:rPr>
        <w:t>Groeten van</w:t>
      </w:r>
      <w:r>
        <w:rPr>
          <w:rFonts w:ascii="Arial" w:hAnsi="Arial" w:cs="Arial"/>
          <w:sz w:val="16"/>
          <w:szCs w:val="16"/>
        </w:rPr>
        <w:t xml:space="preserve"> </w:t>
      </w:r>
      <w:r w:rsidR="006E2E2E" w:rsidRPr="006E2E2E">
        <w:rPr>
          <w:rFonts w:ascii="Arial" w:hAnsi="Arial" w:cs="Arial"/>
          <w:sz w:val="20"/>
          <w:szCs w:val="20"/>
        </w:rPr>
        <w:t>Clarissa Vergunst en Carien Manuels</w:t>
      </w:r>
    </w:p>
    <w:sectPr w:rsidR="006E2E2E" w:rsidRPr="006E2E2E" w:rsidSect="00E31C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70455"/>
    <w:multiLevelType w:val="hybridMultilevel"/>
    <w:tmpl w:val="46D01378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CB48B3"/>
    <w:multiLevelType w:val="hybridMultilevel"/>
    <w:tmpl w:val="E078ECC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E67DCA"/>
    <w:multiLevelType w:val="hybridMultilevel"/>
    <w:tmpl w:val="B6AEA43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742993"/>
    <w:multiLevelType w:val="hybridMultilevel"/>
    <w:tmpl w:val="9F3068CC"/>
    <w:lvl w:ilvl="0" w:tplc="B0FAD3A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E3B69DF"/>
    <w:multiLevelType w:val="hybridMultilevel"/>
    <w:tmpl w:val="9D4021BC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39241BA"/>
    <w:multiLevelType w:val="hybridMultilevel"/>
    <w:tmpl w:val="3CD071D8"/>
    <w:lvl w:ilvl="0" w:tplc="B0FAD3AA">
      <w:numFmt w:val="bullet"/>
      <w:lvlText w:val="-"/>
      <w:lvlJc w:val="left"/>
      <w:pPr>
        <w:ind w:left="720" w:hanging="360"/>
      </w:pPr>
      <w:rPr>
        <w:rFonts w:ascii="Arial" w:eastAsia="Times New Roman" w:hAnsi="Arial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D400A8"/>
    <w:multiLevelType w:val="hybridMultilevel"/>
    <w:tmpl w:val="0D165E6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A9A"/>
    <w:rsid w:val="000008B9"/>
    <w:rsid w:val="00011956"/>
    <w:rsid w:val="00057254"/>
    <w:rsid w:val="0006557D"/>
    <w:rsid w:val="000942B0"/>
    <w:rsid w:val="00112EE0"/>
    <w:rsid w:val="00120722"/>
    <w:rsid w:val="00131A9A"/>
    <w:rsid w:val="001C32C0"/>
    <w:rsid w:val="001D0B8E"/>
    <w:rsid w:val="00234C31"/>
    <w:rsid w:val="00251E64"/>
    <w:rsid w:val="002D44B0"/>
    <w:rsid w:val="002D5B71"/>
    <w:rsid w:val="00321ECE"/>
    <w:rsid w:val="00326DF4"/>
    <w:rsid w:val="003337CD"/>
    <w:rsid w:val="00354535"/>
    <w:rsid w:val="003658CF"/>
    <w:rsid w:val="003962B8"/>
    <w:rsid w:val="003E415F"/>
    <w:rsid w:val="004058F0"/>
    <w:rsid w:val="00497CA4"/>
    <w:rsid w:val="005756DA"/>
    <w:rsid w:val="00582B17"/>
    <w:rsid w:val="00586C92"/>
    <w:rsid w:val="005A1155"/>
    <w:rsid w:val="0066448F"/>
    <w:rsid w:val="006E2E2E"/>
    <w:rsid w:val="00703466"/>
    <w:rsid w:val="007047E3"/>
    <w:rsid w:val="00752BB1"/>
    <w:rsid w:val="00790753"/>
    <w:rsid w:val="00794197"/>
    <w:rsid w:val="007E44DB"/>
    <w:rsid w:val="007E5137"/>
    <w:rsid w:val="00875780"/>
    <w:rsid w:val="00935C9A"/>
    <w:rsid w:val="00960E6E"/>
    <w:rsid w:val="00A14699"/>
    <w:rsid w:val="00A57AB2"/>
    <w:rsid w:val="00A80D1E"/>
    <w:rsid w:val="00B00773"/>
    <w:rsid w:val="00BC3B5C"/>
    <w:rsid w:val="00C50B81"/>
    <w:rsid w:val="00CB1CF8"/>
    <w:rsid w:val="00CB6029"/>
    <w:rsid w:val="00CF61F1"/>
    <w:rsid w:val="00D24601"/>
    <w:rsid w:val="00D52BD0"/>
    <w:rsid w:val="00DC09E4"/>
    <w:rsid w:val="00DD2AF8"/>
    <w:rsid w:val="00DF6D04"/>
    <w:rsid w:val="00E05507"/>
    <w:rsid w:val="00E16FD7"/>
    <w:rsid w:val="00E31CBF"/>
    <w:rsid w:val="00E712E6"/>
    <w:rsid w:val="00EC2286"/>
    <w:rsid w:val="00ED2C2F"/>
    <w:rsid w:val="00EE4014"/>
    <w:rsid w:val="00F33A2F"/>
    <w:rsid w:val="00F67DB9"/>
    <w:rsid w:val="00F95119"/>
    <w:rsid w:val="00FB2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BC403"/>
  <w15:docId w15:val="{ED26DEF2-D128-4B5D-BBD8-217C1CC25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131A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7E5137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7E5137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7E5137"/>
    <w:pPr>
      <w:keepNext/>
      <w:keepLines/>
      <w:spacing w:before="200"/>
      <w:outlineLvl w:val="2"/>
    </w:pPr>
    <w:rPr>
      <w:rFonts w:eastAsiaTheme="majorEastAsia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7E5137"/>
    <w:pPr>
      <w:spacing w:after="0" w:line="240" w:lineRule="auto"/>
    </w:pPr>
    <w:rPr>
      <w:rFonts w:ascii="Corbel" w:hAnsi="Corbel"/>
      <w:sz w:val="21"/>
    </w:rPr>
  </w:style>
  <w:style w:type="character" w:customStyle="1" w:styleId="Kop1Char">
    <w:name w:val="Kop 1 Char"/>
    <w:basedOn w:val="Standaardalinea-lettertype"/>
    <w:link w:val="Kop1"/>
    <w:uiPriority w:val="9"/>
    <w:rsid w:val="007E5137"/>
    <w:rPr>
      <w:rFonts w:ascii="Corbel" w:eastAsiaTheme="majorEastAsia" w:hAnsi="Corbel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7E5137"/>
    <w:rPr>
      <w:rFonts w:ascii="Corbel" w:eastAsiaTheme="majorEastAsia" w:hAnsi="Corbel" w:cstheme="majorBidi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7E5137"/>
    <w:rPr>
      <w:rFonts w:ascii="Corbel" w:eastAsiaTheme="majorEastAsia" w:hAnsi="Corbel" w:cstheme="majorBidi"/>
      <w:b/>
      <w:bCs/>
      <w:color w:val="4F81BD" w:themeColor="accent1"/>
      <w:sz w:val="21"/>
    </w:rPr>
  </w:style>
  <w:style w:type="paragraph" w:styleId="Titel">
    <w:name w:val="Title"/>
    <w:basedOn w:val="Standaard"/>
    <w:next w:val="Standaard"/>
    <w:link w:val="TitelChar"/>
    <w:uiPriority w:val="10"/>
    <w:qFormat/>
    <w:rsid w:val="007E5137"/>
    <w:pPr>
      <w:pBdr>
        <w:bottom w:val="single" w:sz="8" w:space="4" w:color="4F81BD" w:themeColor="accent1"/>
      </w:pBdr>
      <w:spacing w:after="300"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7E5137"/>
    <w:rPr>
      <w:rFonts w:ascii="Corbel" w:eastAsiaTheme="majorEastAsia" w:hAnsi="Corbel" w:cstheme="majorBidi"/>
      <w:color w:val="17365D" w:themeColor="text2" w:themeShade="BF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7E5137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7E5137"/>
    <w:rPr>
      <w:rFonts w:ascii="Corbel" w:eastAsiaTheme="majorEastAsia" w:hAnsi="Corbel" w:cstheme="majorBidi"/>
      <w:i/>
      <w:iCs/>
      <w:color w:val="4F81BD" w:themeColor="accent1"/>
      <w:spacing w:val="15"/>
      <w:sz w:val="24"/>
      <w:szCs w:val="24"/>
    </w:rPr>
  </w:style>
  <w:style w:type="character" w:styleId="Hyperlink">
    <w:name w:val="Hyperlink"/>
    <w:rsid w:val="00131A9A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31A9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31A9A"/>
    <w:rPr>
      <w:rFonts w:ascii="Tahoma" w:eastAsia="Times New Roman" w:hAnsi="Tahoma" w:cs="Tahoma"/>
      <w:sz w:val="16"/>
      <w:szCs w:val="16"/>
      <w:lang w:eastAsia="nl-NL"/>
    </w:rPr>
  </w:style>
  <w:style w:type="paragraph" w:styleId="Lijstalinea">
    <w:name w:val="List Paragraph"/>
    <w:basedOn w:val="Standaard"/>
    <w:uiPriority w:val="34"/>
    <w:qFormat/>
    <w:rsid w:val="003337CD"/>
    <w:pPr>
      <w:ind w:left="720"/>
      <w:contextualSpacing/>
    </w:pPr>
  </w:style>
  <w:style w:type="character" w:styleId="GevolgdeHyperlink">
    <w:name w:val="FollowedHyperlink"/>
    <w:basedOn w:val="Standaardalinea-lettertype"/>
    <w:uiPriority w:val="99"/>
    <w:semiHidden/>
    <w:unhideWhenUsed/>
    <w:rsid w:val="002D44B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886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cmanuels@ggd.amsterdam.nl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 - klassiek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255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GGD Amsterdam</Company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Manuels, Carien</dc:creator>
  <cp:lastModifiedBy>Manuels, Carien</cp:lastModifiedBy>
  <cp:revision>5</cp:revision>
  <dcterms:created xsi:type="dcterms:W3CDTF">2020-12-21T09:58:00Z</dcterms:created>
  <dcterms:modified xsi:type="dcterms:W3CDTF">2020-12-21T10:24:00Z</dcterms:modified>
</cp:coreProperties>
</file>